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0E" w:rsidRDefault="00C9750E" w:rsidP="00E1785C">
      <w:pPr>
        <w:pStyle w:val="a3"/>
        <w:ind w:left="567"/>
        <w:rPr>
          <w:sz w:val="20"/>
        </w:rPr>
      </w:pPr>
    </w:p>
    <w:p w:rsidR="00C9750E" w:rsidRDefault="00C9750E" w:rsidP="00E1785C">
      <w:pPr>
        <w:pStyle w:val="a3"/>
        <w:ind w:left="567"/>
        <w:rPr>
          <w:sz w:val="20"/>
        </w:rPr>
      </w:pPr>
    </w:p>
    <w:p w:rsidR="00C9750E" w:rsidRDefault="00C9750E" w:rsidP="00E1785C">
      <w:pPr>
        <w:pStyle w:val="a3"/>
        <w:ind w:left="567"/>
        <w:rPr>
          <w:sz w:val="20"/>
        </w:rPr>
      </w:pPr>
    </w:p>
    <w:p w:rsidR="00C9750E" w:rsidRDefault="00C9750E" w:rsidP="00E1785C">
      <w:pPr>
        <w:pStyle w:val="a3"/>
        <w:spacing w:before="5" w:after="1"/>
        <w:ind w:left="567"/>
        <w:rPr>
          <w:sz w:val="12"/>
        </w:rPr>
      </w:pPr>
    </w:p>
    <w:tbl>
      <w:tblPr>
        <w:tblStyle w:val="TableNormal"/>
        <w:tblW w:w="0" w:type="auto"/>
        <w:tblInd w:w="1149" w:type="dxa"/>
        <w:tblLayout w:type="fixed"/>
        <w:tblLook w:val="01E0" w:firstRow="1" w:lastRow="1" w:firstColumn="1" w:lastColumn="1" w:noHBand="0" w:noVBand="0"/>
      </w:tblPr>
      <w:tblGrid>
        <w:gridCol w:w="8841"/>
      </w:tblGrid>
      <w:tr w:rsidR="00C9750E">
        <w:trPr>
          <w:trHeight w:val="1605"/>
        </w:trPr>
        <w:tc>
          <w:tcPr>
            <w:tcW w:w="8841" w:type="dxa"/>
          </w:tcPr>
          <w:p w:rsidR="001855DE" w:rsidRDefault="00917359" w:rsidP="00917359">
            <w:pPr>
              <w:pStyle w:val="TableParagraph"/>
              <w:spacing w:line="242" w:lineRule="auto"/>
              <w:ind w:left="567" w:firstLine="36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</w:t>
            </w:r>
            <w:r w:rsidR="00950FF2">
              <w:rPr>
                <w:b/>
                <w:sz w:val="28"/>
              </w:rPr>
              <w:t xml:space="preserve">АДМИНИСТРАЦИЯ </w:t>
            </w:r>
          </w:p>
          <w:p w:rsidR="00C9750E" w:rsidRDefault="00E1785C" w:rsidP="00E1785C">
            <w:pPr>
              <w:pStyle w:val="TableParagraph"/>
              <w:spacing w:line="242" w:lineRule="auto"/>
              <w:ind w:left="567" w:firstLine="3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БИРТЯЕВСКОГО СЕЛЬСКОГО ПОСЕЛЕНИЯ</w:t>
            </w:r>
            <w:r w:rsidR="00950FF2">
              <w:rPr>
                <w:b/>
                <w:sz w:val="28"/>
              </w:rPr>
              <w:t xml:space="preserve"> </w:t>
            </w:r>
            <w:r w:rsidR="001855DE">
              <w:rPr>
                <w:b/>
                <w:sz w:val="28"/>
              </w:rPr>
              <w:t xml:space="preserve">КОТЕЛЬНИЧСКОГО РАЙОНА </w:t>
            </w:r>
            <w:r w:rsidR="00950FF2">
              <w:rPr>
                <w:b/>
                <w:sz w:val="28"/>
              </w:rPr>
              <w:t>КИРОВСКОЙ</w:t>
            </w:r>
            <w:r w:rsidR="00950FF2">
              <w:rPr>
                <w:b/>
                <w:spacing w:val="55"/>
                <w:sz w:val="28"/>
              </w:rPr>
              <w:t xml:space="preserve"> </w:t>
            </w:r>
            <w:r w:rsidR="00950FF2">
              <w:rPr>
                <w:b/>
                <w:sz w:val="28"/>
              </w:rPr>
              <w:t>ОБЛАСТИ</w:t>
            </w:r>
          </w:p>
          <w:p w:rsidR="00C9750E" w:rsidRDefault="00C9750E" w:rsidP="00E1785C">
            <w:pPr>
              <w:pStyle w:val="TableParagraph"/>
              <w:ind w:left="567"/>
              <w:rPr>
                <w:sz w:val="30"/>
              </w:rPr>
            </w:pPr>
          </w:p>
          <w:p w:rsidR="00C9750E" w:rsidRDefault="001855DE" w:rsidP="00E1785C">
            <w:pPr>
              <w:pStyle w:val="TableParagraph"/>
              <w:ind w:left="567" w:right="253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</w:t>
            </w:r>
            <w:r w:rsidR="00950FF2">
              <w:rPr>
                <w:b/>
                <w:sz w:val="32"/>
              </w:rPr>
              <w:t>ПОСТАНОВЛЕНИЕ</w:t>
            </w:r>
          </w:p>
        </w:tc>
      </w:tr>
      <w:tr w:rsidR="00C9750E">
        <w:trPr>
          <w:trHeight w:val="564"/>
        </w:trPr>
        <w:tc>
          <w:tcPr>
            <w:tcW w:w="8841" w:type="dxa"/>
          </w:tcPr>
          <w:p w:rsidR="00C9750E" w:rsidRDefault="001855DE" w:rsidP="001855DE">
            <w:pPr>
              <w:pStyle w:val="TableParagraph"/>
              <w:tabs>
                <w:tab w:val="left" w:pos="210"/>
                <w:tab w:val="left" w:pos="1233"/>
                <w:tab w:val="right" w:pos="9619"/>
              </w:tabs>
              <w:spacing w:before="231" w:line="313" w:lineRule="exact"/>
              <w:ind w:right="-778"/>
              <w:rPr>
                <w:sz w:val="28"/>
              </w:rPr>
            </w:pPr>
            <w:r>
              <w:rPr>
                <w:sz w:val="28"/>
              </w:rPr>
              <w:t xml:space="preserve">От 27.04.2020                       </w:t>
            </w:r>
            <w:r w:rsidR="00DA4448">
              <w:rPr>
                <w:sz w:val="28"/>
              </w:rPr>
              <w:t xml:space="preserve">    </w:t>
            </w:r>
            <w:r w:rsidR="00555F62">
              <w:rPr>
                <w:sz w:val="28"/>
              </w:rPr>
              <w:t xml:space="preserve">   № 4/6</w:t>
            </w:r>
            <w:bookmarkStart w:id="0" w:name="_GoBack"/>
            <w:bookmarkEnd w:id="0"/>
            <w:r w:rsidR="00E1785C">
              <w:rPr>
                <w:sz w:val="28"/>
              </w:rPr>
              <w:tab/>
            </w:r>
            <w:r w:rsidR="00E1785C">
              <w:rPr>
                <w:sz w:val="28"/>
              </w:rPr>
              <w:tab/>
            </w:r>
            <w:r w:rsidR="00950FF2">
              <w:rPr>
                <w:sz w:val="28"/>
              </w:rPr>
              <w:t>№</w:t>
            </w:r>
            <w:r w:rsidR="00950FF2">
              <w:rPr>
                <w:sz w:val="28"/>
                <w:u w:val="single"/>
              </w:rPr>
              <w:t xml:space="preserve"> </w:t>
            </w:r>
            <w:r w:rsidR="00950FF2">
              <w:rPr>
                <w:sz w:val="28"/>
                <w:u w:val="single"/>
              </w:rPr>
              <w:tab/>
            </w:r>
          </w:p>
        </w:tc>
      </w:tr>
      <w:tr w:rsidR="00C9750E">
        <w:trPr>
          <w:trHeight w:val="327"/>
        </w:trPr>
        <w:tc>
          <w:tcPr>
            <w:tcW w:w="8841" w:type="dxa"/>
          </w:tcPr>
          <w:p w:rsidR="00C9750E" w:rsidRDefault="00917359" w:rsidP="00917359">
            <w:pPr>
              <w:pStyle w:val="TableParagraph"/>
              <w:spacing w:before="5" w:line="302" w:lineRule="exact"/>
              <w:ind w:right="2523"/>
              <w:rPr>
                <w:sz w:val="28"/>
              </w:rPr>
            </w:pPr>
            <w:r>
              <w:rPr>
                <w:sz w:val="28"/>
              </w:rPr>
              <w:t>п. Ленинская Искра</w:t>
            </w:r>
          </w:p>
        </w:tc>
      </w:tr>
    </w:tbl>
    <w:p w:rsidR="00C9750E" w:rsidRDefault="00C9750E" w:rsidP="00E1785C">
      <w:pPr>
        <w:pStyle w:val="a3"/>
        <w:ind w:left="567"/>
        <w:rPr>
          <w:sz w:val="20"/>
        </w:rPr>
      </w:pPr>
    </w:p>
    <w:p w:rsidR="00C9750E" w:rsidRDefault="00950FF2" w:rsidP="00E1785C">
      <w:pPr>
        <w:spacing w:before="233"/>
        <w:ind w:left="567" w:right="583" w:hanging="5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9750E" w:rsidRDefault="00C9750E" w:rsidP="00E1785C">
      <w:pPr>
        <w:pStyle w:val="a3"/>
        <w:ind w:left="567"/>
        <w:rPr>
          <w:b/>
          <w:sz w:val="30"/>
        </w:rPr>
      </w:pPr>
    </w:p>
    <w:p w:rsidR="00C9750E" w:rsidRDefault="00950FF2" w:rsidP="001855DE">
      <w:pPr>
        <w:pStyle w:val="a3"/>
        <w:spacing w:before="251" w:line="360" w:lineRule="auto"/>
        <w:ind w:left="567" w:right="113" w:firstLine="707"/>
        <w:jc w:val="both"/>
      </w:pPr>
      <w:r>
        <w:t xml:space="preserve">В соответствии со статьей 40 Градостроительного кодекса Российской Федерации, Правилами землепользования и застройки </w:t>
      </w:r>
      <w:proofErr w:type="spellStart"/>
      <w:r w:rsidR="00E1785C">
        <w:t>Биртяевского</w:t>
      </w:r>
      <w:proofErr w:type="spellEnd"/>
      <w:r w:rsidR="00E1785C">
        <w:t xml:space="preserve"> сельского поселения </w:t>
      </w:r>
      <w:proofErr w:type="spellStart"/>
      <w:r w:rsidR="00E1785C">
        <w:t>Котельничского</w:t>
      </w:r>
      <w:proofErr w:type="spellEnd"/>
      <w:r w:rsidR="00E1785C">
        <w:t xml:space="preserve"> района </w:t>
      </w:r>
      <w:r>
        <w:t>Кировской области,</w:t>
      </w:r>
      <w:r w:rsidR="001855DE">
        <w:t xml:space="preserve"> утвержденными решением </w:t>
      </w:r>
      <w:proofErr w:type="spellStart"/>
      <w:r w:rsidR="001855DE">
        <w:t>Биртяевской</w:t>
      </w:r>
      <w:proofErr w:type="spellEnd"/>
      <w:r w:rsidR="001855DE">
        <w:t xml:space="preserve"> сельской Думы от 26.01.2009 № 64</w:t>
      </w:r>
      <w:r>
        <w:rPr>
          <w:spacing w:val="2"/>
        </w:rPr>
        <w:t xml:space="preserve">,  </w:t>
      </w:r>
      <w:r>
        <w:t xml:space="preserve">рассмотрев  обращение  </w:t>
      </w:r>
      <w:r w:rsidR="00E1785C">
        <w:t xml:space="preserve">ООО «Движение-Нефтепродукт», в лице </w:t>
      </w:r>
      <w:r w:rsidR="00917359">
        <w:t>заместителя дирек</w:t>
      </w:r>
      <w:r w:rsidR="001855DE">
        <w:t xml:space="preserve">тора по развитию </w:t>
      </w:r>
      <w:r w:rsidR="00E1785C">
        <w:t>Бельтюкова В.В.</w:t>
      </w:r>
      <w:r>
        <w:t xml:space="preserve"> от </w:t>
      </w:r>
      <w:r w:rsidR="00E1785C">
        <w:t>23.03.2020 г.</w:t>
      </w:r>
      <w:r>
        <w:t xml:space="preserve"> и представленные документы,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pacing w:val="19"/>
        </w:rPr>
        <w:t xml:space="preserve"> </w:t>
      </w:r>
      <w:r>
        <w:t>от</w:t>
      </w:r>
      <w:r w:rsidR="001855DE">
        <w:t xml:space="preserve"> 23.04.2020</w:t>
      </w:r>
      <w:r w:rsidR="00917359">
        <w:t>, заключения  К</w:t>
      </w:r>
      <w:r>
        <w:t xml:space="preserve">омиссии по землепользованию и застройке </w:t>
      </w:r>
      <w:r>
        <w:rPr>
          <w:spacing w:val="15"/>
        </w:rPr>
        <w:t xml:space="preserve"> </w:t>
      </w:r>
      <w:r w:rsidR="001855DE">
        <w:t>от 27.03.2020</w:t>
      </w:r>
      <w:r>
        <w:t xml:space="preserve">, администрация </w:t>
      </w:r>
      <w:proofErr w:type="spellStart"/>
      <w:r w:rsidR="00E1785C">
        <w:t>Биртяевского</w:t>
      </w:r>
      <w:proofErr w:type="spellEnd"/>
      <w:r w:rsidR="00E1785C">
        <w:t xml:space="preserve"> сельского поселения </w:t>
      </w:r>
      <w:r>
        <w:t>ПОСТАНОВЛЯЕТ:</w:t>
      </w:r>
    </w:p>
    <w:p w:rsidR="00C9750E" w:rsidRPr="00917359" w:rsidRDefault="00950FF2" w:rsidP="00E1785C">
      <w:pPr>
        <w:pStyle w:val="a4"/>
        <w:numPr>
          <w:ilvl w:val="0"/>
          <w:numId w:val="2"/>
        </w:numPr>
        <w:tabs>
          <w:tab w:val="left" w:pos="2191"/>
        </w:tabs>
        <w:spacing w:line="360" w:lineRule="auto"/>
        <w:ind w:left="567" w:firstLine="719"/>
        <w:jc w:val="both"/>
        <w:rPr>
          <w:sz w:val="28"/>
          <w:szCs w:val="28"/>
        </w:rPr>
      </w:pPr>
      <w:r w:rsidRPr="00917359"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E1785C" w:rsidRPr="00917359">
        <w:rPr>
          <w:sz w:val="28"/>
          <w:szCs w:val="28"/>
        </w:rPr>
        <w:t>43:13:324501:44, расположенного по адресу: Кировская област</w:t>
      </w:r>
      <w:r w:rsidR="00917359">
        <w:rPr>
          <w:sz w:val="28"/>
          <w:szCs w:val="28"/>
        </w:rPr>
        <w:t xml:space="preserve">ь, </w:t>
      </w:r>
      <w:proofErr w:type="spellStart"/>
      <w:r w:rsidR="00917359">
        <w:rPr>
          <w:sz w:val="28"/>
          <w:szCs w:val="28"/>
        </w:rPr>
        <w:t>Котельничский</w:t>
      </w:r>
      <w:proofErr w:type="spellEnd"/>
      <w:r w:rsidR="00917359">
        <w:rPr>
          <w:sz w:val="28"/>
          <w:szCs w:val="28"/>
        </w:rPr>
        <w:t xml:space="preserve"> район, д. </w:t>
      </w:r>
      <w:proofErr w:type="spellStart"/>
      <w:r w:rsidR="00917359">
        <w:rPr>
          <w:sz w:val="28"/>
          <w:szCs w:val="28"/>
        </w:rPr>
        <w:t>Спици</w:t>
      </w:r>
      <w:r w:rsidR="00E1785C" w:rsidRPr="00917359">
        <w:rPr>
          <w:sz w:val="28"/>
          <w:szCs w:val="28"/>
        </w:rPr>
        <w:t>ны</w:t>
      </w:r>
      <w:proofErr w:type="spellEnd"/>
      <w:r w:rsidR="00E1785C" w:rsidRPr="00917359">
        <w:rPr>
          <w:sz w:val="28"/>
          <w:szCs w:val="28"/>
        </w:rPr>
        <w:t xml:space="preserve"> </w:t>
      </w:r>
      <w:r w:rsidR="00917359" w:rsidRPr="00917359">
        <w:rPr>
          <w:sz w:val="28"/>
          <w:szCs w:val="28"/>
        </w:rPr>
        <w:t>(категория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безопасности и земли иного специального назначения, разрешенное  использование - для размещения автозаправочной станции)</w:t>
      </w:r>
      <w:r w:rsidRPr="00917359">
        <w:rPr>
          <w:sz w:val="28"/>
          <w:szCs w:val="28"/>
        </w:rPr>
        <w:t>, в</w:t>
      </w:r>
      <w:r w:rsidRPr="00917359">
        <w:rPr>
          <w:spacing w:val="-5"/>
          <w:sz w:val="28"/>
          <w:szCs w:val="28"/>
        </w:rPr>
        <w:t xml:space="preserve"> </w:t>
      </w:r>
      <w:r w:rsidRPr="00917359">
        <w:rPr>
          <w:sz w:val="28"/>
          <w:szCs w:val="28"/>
        </w:rPr>
        <w:t>части:</w:t>
      </w:r>
    </w:p>
    <w:p w:rsidR="00C9750E" w:rsidRPr="00917359" w:rsidRDefault="00C9750E" w:rsidP="00E1785C">
      <w:pPr>
        <w:spacing w:line="360" w:lineRule="auto"/>
        <w:ind w:left="567"/>
        <w:jc w:val="both"/>
        <w:rPr>
          <w:sz w:val="28"/>
          <w:szCs w:val="28"/>
        </w:rPr>
        <w:sectPr w:rsidR="00C9750E" w:rsidRPr="00917359" w:rsidSect="00E1785C">
          <w:type w:val="continuous"/>
          <w:pgSz w:w="11910" w:h="16840"/>
          <w:pgMar w:top="680" w:right="995" w:bottom="280" w:left="560" w:header="720" w:footer="720" w:gutter="0"/>
          <w:cols w:space="720"/>
        </w:sectPr>
      </w:pPr>
    </w:p>
    <w:p w:rsidR="00C9750E" w:rsidRDefault="00950FF2" w:rsidP="00E1785C">
      <w:pPr>
        <w:spacing w:before="65"/>
        <w:ind w:left="567" w:right="1017"/>
        <w:jc w:val="center"/>
        <w:rPr>
          <w:sz w:val="20"/>
        </w:rPr>
      </w:pPr>
      <w:r>
        <w:rPr>
          <w:w w:val="99"/>
          <w:sz w:val="20"/>
        </w:rPr>
        <w:lastRenderedPageBreak/>
        <w:t>2</w:t>
      </w:r>
    </w:p>
    <w:p w:rsidR="00C9750E" w:rsidRDefault="00C9750E" w:rsidP="00E1785C">
      <w:pPr>
        <w:pStyle w:val="a3"/>
        <w:ind w:left="567"/>
        <w:rPr>
          <w:sz w:val="22"/>
        </w:rPr>
      </w:pPr>
    </w:p>
    <w:p w:rsidR="00C9750E" w:rsidRDefault="00C9750E" w:rsidP="00E1785C">
      <w:pPr>
        <w:pStyle w:val="a3"/>
        <w:spacing w:before="6"/>
        <w:ind w:left="567"/>
        <w:rPr>
          <w:sz w:val="19"/>
        </w:rPr>
      </w:pPr>
    </w:p>
    <w:p w:rsidR="00C9750E" w:rsidRDefault="00950FF2" w:rsidP="00E1785C">
      <w:pPr>
        <w:pStyle w:val="a4"/>
        <w:numPr>
          <w:ilvl w:val="0"/>
          <w:numId w:val="1"/>
        </w:numPr>
        <w:tabs>
          <w:tab w:val="left" w:pos="1191"/>
        </w:tabs>
        <w:spacing w:line="360" w:lineRule="auto"/>
        <w:ind w:left="567" w:right="7" w:firstLine="720"/>
        <w:rPr>
          <w:sz w:val="28"/>
        </w:rPr>
      </w:pPr>
      <w:proofErr w:type="gramStart"/>
      <w:r>
        <w:rPr>
          <w:sz w:val="28"/>
        </w:rPr>
        <w:t>сокращения</w:t>
      </w:r>
      <w:proofErr w:type="gramEnd"/>
      <w:r>
        <w:rPr>
          <w:sz w:val="28"/>
        </w:rPr>
        <w:t xml:space="preserve"> минимальных отступов от границ земельного участка 3 метра от т. 1 до т. 2 и 1 метр от т. 1 до т. 3</w:t>
      </w:r>
      <w:r w:rsidR="00E1785C">
        <w:rPr>
          <w:sz w:val="28"/>
        </w:rPr>
        <w:t xml:space="preserve"> согласно прилагаемой планировке земельного участка</w:t>
      </w:r>
      <w:r>
        <w:rPr>
          <w:sz w:val="28"/>
        </w:rPr>
        <w:t>;</w:t>
      </w:r>
    </w:p>
    <w:p w:rsidR="00917359" w:rsidRDefault="00917359" w:rsidP="00917359">
      <w:pPr>
        <w:pStyle w:val="a4"/>
        <w:tabs>
          <w:tab w:val="left" w:pos="1191"/>
        </w:tabs>
        <w:spacing w:line="360" w:lineRule="auto"/>
        <w:ind w:left="1287" w:right="7" w:firstLine="0"/>
        <w:rPr>
          <w:sz w:val="28"/>
        </w:rPr>
      </w:pPr>
    </w:p>
    <w:p w:rsidR="00C9750E" w:rsidRPr="00E1785C" w:rsidRDefault="00950FF2" w:rsidP="00E1785C">
      <w:pPr>
        <w:pStyle w:val="a4"/>
        <w:numPr>
          <w:ilvl w:val="0"/>
          <w:numId w:val="2"/>
        </w:numPr>
        <w:spacing w:line="360" w:lineRule="auto"/>
        <w:ind w:left="567" w:right="1138" w:firstLine="708"/>
        <w:jc w:val="both"/>
        <w:rPr>
          <w:sz w:val="28"/>
          <w:szCs w:val="28"/>
        </w:rPr>
      </w:pPr>
      <w:r>
        <w:rPr>
          <w:sz w:val="28"/>
        </w:rPr>
        <w:t xml:space="preserve">Разместить настоящее постановление на официальном сайте муниципального образования </w:t>
      </w:r>
      <w:proofErr w:type="spellStart"/>
      <w:r w:rsidR="00E1785C" w:rsidRPr="00E1785C">
        <w:rPr>
          <w:sz w:val="28"/>
          <w:szCs w:val="28"/>
        </w:rPr>
        <w:t>Биртяевского</w:t>
      </w:r>
      <w:proofErr w:type="spellEnd"/>
      <w:r w:rsidR="00E1785C" w:rsidRPr="00E1785C">
        <w:rPr>
          <w:sz w:val="28"/>
          <w:szCs w:val="28"/>
        </w:rPr>
        <w:t xml:space="preserve"> сельского поселения </w:t>
      </w:r>
      <w:proofErr w:type="spellStart"/>
      <w:r w:rsidR="00E1785C" w:rsidRPr="00E1785C">
        <w:rPr>
          <w:sz w:val="28"/>
          <w:szCs w:val="28"/>
        </w:rPr>
        <w:t>Котельничского</w:t>
      </w:r>
      <w:proofErr w:type="spellEnd"/>
      <w:r w:rsidR="00E1785C" w:rsidRPr="00E1785C">
        <w:rPr>
          <w:sz w:val="28"/>
          <w:szCs w:val="28"/>
        </w:rPr>
        <w:t xml:space="preserve"> района Кировской области</w:t>
      </w:r>
      <w:r w:rsidR="00917359">
        <w:rPr>
          <w:sz w:val="28"/>
          <w:szCs w:val="28"/>
        </w:rPr>
        <w:t xml:space="preserve"> и в Информационном бюллетене администрации </w:t>
      </w:r>
      <w:proofErr w:type="spellStart"/>
      <w:r w:rsidR="00917359">
        <w:rPr>
          <w:sz w:val="28"/>
          <w:szCs w:val="28"/>
        </w:rPr>
        <w:t>Биртяевского</w:t>
      </w:r>
      <w:proofErr w:type="spellEnd"/>
      <w:r w:rsidR="00917359">
        <w:rPr>
          <w:sz w:val="28"/>
          <w:szCs w:val="28"/>
        </w:rPr>
        <w:t xml:space="preserve"> сельского поселения.</w:t>
      </w:r>
    </w:p>
    <w:p w:rsidR="00C9750E" w:rsidRDefault="00C9750E" w:rsidP="00E1785C">
      <w:pPr>
        <w:pStyle w:val="a3"/>
        <w:ind w:left="567"/>
        <w:rPr>
          <w:sz w:val="32"/>
        </w:rPr>
      </w:pPr>
    </w:p>
    <w:p w:rsidR="00917359" w:rsidRDefault="00917359" w:rsidP="00E1785C">
      <w:pPr>
        <w:pStyle w:val="a3"/>
        <w:ind w:left="567"/>
        <w:rPr>
          <w:sz w:val="32"/>
        </w:rPr>
      </w:pPr>
    </w:p>
    <w:p w:rsidR="00917359" w:rsidRDefault="00917359" w:rsidP="00E1785C">
      <w:pPr>
        <w:pStyle w:val="a3"/>
        <w:ind w:left="567"/>
        <w:rPr>
          <w:sz w:val="32"/>
        </w:rPr>
      </w:pPr>
    </w:p>
    <w:p w:rsidR="00917359" w:rsidRDefault="00917359" w:rsidP="00E1785C">
      <w:pPr>
        <w:pStyle w:val="a3"/>
        <w:ind w:left="567"/>
        <w:rPr>
          <w:sz w:val="32"/>
        </w:rPr>
      </w:pPr>
    </w:p>
    <w:p w:rsidR="00E1785C" w:rsidRPr="00C6515F" w:rsidRDefault="00E1785C" w:rsidP="00E1785C">
      <w:pPr>
        <w:pStyle w:val="a5"/>
        <w:shd w:val="clear" w:color="auto" w:fill="FFFFFF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C6515F">
        <w:rPr>
          <w:sz w:val="28"/>
          <w:szCs w:val="28"/>
        </w:rPr>
        <w:t xml:space="preserve">Глава </w:t>
      </w:r>
      <w:proofErr w:type="spellStart"/>
      <w:r w:rsidRPr="00C6515F">
        <w:rPr>
          <w:sz w:val="28"/>
          <w:szCs w:val="28"/>
        </w:rPr>
        <w:t>Биртяевского</w:t>
      </w:r>
      <w:proofErr w:type="spellEnd"/>
    </w:p>
    <w:p w:rsidR="00E1785C" w:rsidRPr="00C6515F" w:rsidRDefault="00E1785C" w:rsidP="00E1785C">
      <w:pPr>
        <w:pStyle w:val="a5"/>
        <w:shd w:val="clear" w:color="auto" w:fill="FFFFFF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C6515F">
        <w:rPr>
          <w:sz w:val="28"/>
          <w:szCs w:val="28"/>
        </w:rPr>
        <w:t xml:space="preserve">сельского поселения                                                         Г.А. </w:t>
      </w:r>
      <w:proofErr w:type="spellStart"/>
      <w:r w:rsidRPr="00C6515F">
        <w:rPr>
          <w:sz w:val="28"/>
          <w:szCs w:val="28"/>
        </w:rPr>
        <w:t>Багаева</w:t>
      </w:r>
      <w:proofErr w:type="spellEnd"/>
    </w:p>
    <w:p w:rsidR="00E1785C" w:rsidRPr="00C6515F" w:rsidRDefault="00E1785C" w:rsidP="00E1785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750E" w:rsidRDefault="00C9750E" w:rsidP="00E1785C">
      <w:pPr>
        <w:pStyle w:val="a3"/>
        <w:ind w:left="567" w:right="1087"/>
        <w:jc w:val="center"/>
      </w:pPr>
    </w:p>
    <w:sectPr w:rsidR="00C9750E" w:rsidSect="00E1785C">
      <w:pgSz w:w="11910" w:h="16840"/>
      <w:pgMar w:top="620" w:right="995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91C48"/>
    <w:multiLevelType w:val="hybridMultilevel"/>
    <w:tmpl w:val="619279D4"/>
    <w:lvl w:ilvl="0" w:tplc="255A3434">
      <w:start w:val="1"/>
      <w:numFmt w:val="decimal"/>
      <w:lvlText w:val="%1."/>
      <w:lvlJc w:val="left"/>
      <w:pPr>
        <w:ind w:left="114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CD8E946">
      <w:numFmt w:val="bullet"/>
      <w:lvlText w:val="•"/>
      <w:lvlJc w:val="left"/>
      <w:pPr>
        <w:ind w:left="2104" w:hanging="329"/>
      </w:pPr>
      <w:rPr>
        <w:rFonts w:hint="default"/>
        <w:lang w:val="ru-RU" w:eastAsia="ru-RU" w:bidi="ru-RU"/>
      </w:rPr>
    </w:lvl>
    <w:lvl w:ilvl="2" w:tplc="A6466DF0">
      <w:numFmt w:val="bullet"/>
      <w:lvlText w:val="•"/>
      <w:lvlJc w:val="left"/>
      <w:pPr>
        <w:ind w:left="3069" w:hanging="329"/>
      </w:pPr>
      <w:rPr>
        <w:rFonts w:hint="default"/>
        <w:lang w:val="ru-RU" w:eastAsia="ru-RU" w:bidi="ru-RU"/>
      </w:rPr>
    </w:lvl>
    <w:lvl w:ilvl="3" w:tplc="0CE6125C">
      <w:numFmt w:val="bullet"/>
      <w:lvlText w:val="•"/>
      <w:lvlJc w:val="left"/>
      <w:pPr>
        <w:ind w:left="4033" w:hanging="329"/>
      </w:pPr>
      <w:rPr>
        <w:rFonts w:hint="default"/>
        <w:lang w:val="ru-RU" w:eastAsia="ru-RU" w:bidi="ru-RU"/>
      </w:rPr>
    </w:lvl>
    <w:lvl w:ilvl="4" w:tplc="AF9A1664">
      <w:numFmt w:val="bullet"/>
      <w:lvlText w:val="•"/>
      <w:lvlJc w:val="left"/>
      <w:pPr>
        <w:ind w:left="4998" w:hanging="329"/>
      </w:pPr>
      <w:rPr>
        <w:rFonts w:hint="default"/>
        <w:lang w:val="ru-RU" w:eastAsia="ru-RU" w:bidi="ru-RU"/>
      </w:rPr>
    </w:lvl>
    <w:lvl w:ilvl="5" w:tplc="3F842B4E">
      <w:numFmt w:val="bullet"/>
      <w:lvlText w:val="•"/>
      <w:lvlJc w:val="left"/>
      <w:pPr>
        <w:ind w:left="5963" w:hanging="329"/>
      </w:pPr>
      <w:rPr>
        <w:rFonts w:hint="default"/>
        <w:lang w:val="ru-RU" w:eastAsia="ru-RU" w:bidi="ru-RU"/>
      </w:rPr>
    </w:lvl>
    <w:lvl w:ilvl="6" w:tplc="92868B2A">
      <w:numFmt w:val="bullet"/>
      <w:lvlText w:val="•"/>
      <w:lvlJc w:val="left"/>
      <w:pPr>
        <w:ind w:left="6927" w:hanging="329"/>
      </w:pPr>
      <w:rPr>
        <w:rFonts w:hint="default"/>
        <w:lang w:val="ru-RU" w:eastAsia="ru-RU" w:bidi="ru-RU"/>
      </w:rPr>
    </w:lvl>
    <w:lvl w:ilvl="7" w:tplc="5E2068F0">
      <w:numFmt w:val="bullet"/>
      <w:lvlText w:val="•"/>
      <w:lvlJc w:val="left"/>
      <w:pPr>
        <w:ind w:left="7892" w:hanging="329"/>
      </w:pPr>
      <w:rPr>
        <w:rFonts w:hint="default"/>
        <w:lang w:val="ru-RU" w:eastAsia="ru-RU" w:bidi="ru-RU"/>
      </w:rPr>
    </w:lvl>
    <w:lvl w:ilvl="8" w:tplc="5EC65CF4">
      <w:numFmt w:val="bullet"/>
      <w:lvlText w:val="•"/>
      <w:lvlJc w:val="left"/>
      <w:pPr>
        <w:ind w:left="8857" w:hanging="329"/>
      </w:pPr>
      <w:rPr>
        <w:rFonts w:hint="default"/>
        <w:lang w:val="ru-RU" w:eastAsia="ru-RU" w:bidi="ru-RU"/>
      </w:rPr>
    </w:lvl>
  </w:abstractNum>
  <w:abstractNum w:abstractNumId="1">
    <w:nsid w:val="4EB236D1"/>
    <w:multiLevelType w:val="hybridMultilevel"/>
    <w:tmpl w:val="3B4AF796"/>
    <w:lvl w:ilvl="0" w:tplc="E78445A4">
      <w:start w:val="1"/>
      <w:numFmt w:val="decimal"/>
      <w:lvlText w:val="%1)"/>
      <w:lvlJc w:val="left"/>
      <w:pPr>
        <w:ind w:left="119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ABCB0CA">
      <w:numFmt w:val="bullet"/>
      <w:lvlText w:val="•"/>
      <w:lvlJc w:val="left"/>
      <w:pPr>
        <w:ind w:left="1186" w:hanging="351"/>
      </w:pPr>
      <w:rPr>
        <w:rFonts w:hint="default"/>
        <w:lang w:val="ru-RU" w:eastAsia="ru-RU" w:bidi="ru-RU"/>
      </w:rPr>
    </w:lvl>
    <w:lvl w:ilvl="2" w:tplc="BC7A2044">
      <w:numFmt w:val="bullet"/>
      <w:lvlText w:val="•"/>
      <w:lvlJc w:val="left"/>
      <w:pPr>
        <w:ind w:left="2253" w:hanging="351"/>
      </w:pPr>
      <w:rPr>
        <w:rFonts w:hint="default"/>
        <w:lang w:val="ru-RU" w:eastAsia="ru-RU" w:bidi="ru-RU"/>
      </w:rPr>
    </w:lvl>
    <w:lvl w:ilvl="3" w:tplc="43466210">
      <w:numFmt w:val="bullet"/>
      <w:lvlText w:val="•"/>
      <w:lvlJc w:val="left"/>
      <w:pPr>
        <w:ind w:left="3319" w:hanging="351"/>
      </w:pPr>
      <w:rPr>
        <w:rFonts w:hint="default"/>
        <w:lang w:val="ru-RU" w:eastAsia="ru-RU" w:bidi="ru-RU"/>
      </w:rPr>
    </w:lvl>
    <w:lvl w:ilvl="4" w:tplc="6AD87620">
      <w:numFmt w:val="bullet"/>
      <w:lvlText w:val="•"/>
      <w:lvlJc w:val="left"/>
      <w:pPr>
        <w:ind w:left="4386" w:hanging="351"/>
      </w:pPr>
      <w:rPr>
        <w:rFonts w:hint="default"/>
        <w:lang w:val="ru-RU" w:eastAsia="ru-RU" w:bidi="ru-RU"/>
      </w:rPr>
    </w:lvl>
    <w:lvl w:ilvl="5" w:tplc="208E27B8">
      <w:numFmt w:val="bullet"/>
      <w:lvlText w:val="•"/>
      <w:lvlJc w:val="left"/>
      <w:pPr>
        <w:ind w:left="5453" w:hanging="351"/>
      </w:pPr>
      <w:rPr>
        <w:rFonts w:hint="default"/>
        <w:lang w:val="ru-RU" w:eastAsia="ru-RU" w:bidi="ru-RU"/>
      </w:rPr>
    </w:lvl>
    <w:lvl w:ilvl="6" w:tplc="3378D5E8">
      <w:numFmt w:val="bullet"/>
      <w:lvlText w:val="•"/>
      <w:lvlJc w:val="left"/>
      <w:pPr>
        <w:ind w:left="6519" w:hanging="351"/>
      </w:pPr>
      <w:rPr>
        <w:rFonts w:hint="default"/>
        <w:lang w:val="ru-RU" w:eastAsia="ru-RU" w:bidi="ru-RU"/>
      </w:rPr>
    </w:lvl>
    <w:lvl w:ilvl="7" w:tplc="C5D86680">
      <w:numFmt w:val="bullet"/>
      <w:lvlText w:val="•"/>
      <w:lvlJc w:val="left"/>
      <w:pPr>
        <w:ind w:left="7586" w:hanging="351"/>
      </w:pPr>
      <w:rPr>
        <w:rFonts w:hint="default"/>
        <w:lang w:val="ru-RU" w:eastAsia="ru-RU" w:bidi="ru-RU"/>
      </w:rPr>
    </w:lvl>
    <w:lvl w:ilvl="8" w:tplc="D396C59A">
      <w:numFmt w:val="bullet"/>
      <w:lvlText w:val="•"/>
      <w:lvlJc w:val="left"/>
      <w:pPr>
        <w:ind w:left="8653" w:hanging="35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9750E"/>
    <w:rsid w:val="001855DE"/>
    <w:rsid w:val="00555F62"/>
    <w:rsid w:val="00850850"/>
    <w:rsid w:val="00917359"/>
    <w:rsid w:val="00950FF2"/>
    <w:rsid w:val="00C27105"/>
    <w:rsid w:val="00C65E4D"/>
    <w:rsid w:val="00C9750E"/>
    <w:rsid w:val="00D75E03"/>
    <w:rsid w:val="00DA4448"/>
    <w:rsid w:val="00E1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19765-98AC-48EF-85AA-8243558B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9750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75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750E"/>
    <w:rPr>
      <w:sz w:val="28"/>
      <w:szCs w:val="28"/>
    </w:rPr>
  </w:style>
  <w:style w:type="paragraph" w:styleId="a4">
    <w:name w:val="List Paragraph"/>
    <w:basedOn w:val="a"/>
    <w:uiPriority w:val="1"/>
    <w:qFormat/>
    <w:rsid w:val="00C9750E"/>
    <w:pPr>
      <w:ind w:left="119" w:right="11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C9750E"/>
  </w:style>
  <w:style w:type="paragraph" w:styleId="a5">
    <w:name w:val="Normal (Web)"/>
    <w:basedOn w:val="a"/>
    <w:uiPriority w:val="99"/>
    <w:unhideWhenUsed/>
    <w:rsid w:val="00E1785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DA44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444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КОТЕЛЬНИЧА</vt:lpstr>
    </vt:vector>
  </TitlesOfParts>
  <Company>Reanimator Extreme Edition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КОТЕЛЬНИЧА</dc:title>
  <dc:creator>Admin</dc:creator>
  <cp:lastModifiedBy>Пользователь Windows</cp:lastModifiedBy>
  <cp:revision>10</cp:revision>
  <cp:lastPrinted>2020-04-23T12:39:00Z</cp:lastPrinted>
  <dcterms:created xsi:type="dcterms:W3CDTF">2020-04-20T18:17:00Z</dcterms:created>
  <dcterms:modified xsi:type="dcterms:W3CDTF">2020-04-27T05:47:00Z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2020-04-20T00:00:00Z</vt:filetime>
  </property>
</Properties>
</file>